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4B" w:rsidRDefault="0030764B" w:rsidP="00D07A15">
      <w:pPr>
        <w:spacing w:before="150" w:after="150" w:line="240" w:lineRule="auto"/>
        <w:outlineLvl w:val="0"/>
        <w:rPr>
          <w:rFonts w:ascii="Arial" w:eastAsia="Times New Roman" w:hAnsi="Arial" w:cs="Arial"/>
          <w:i/>
          <w:iCs/>
          <w:color w:val="A2A2A2"/>
          <w:kern w:val="36"/>
          <w:sz w:val="48"/>
          <w:szCs w:val="48"/>
          <w:lang w:eastAsia="es-ES"/>
        </w:rPr>
      </w:pPr>
    </w:p>
    <w:p w:rsidR="0077337F" w:rsidRPr="0077337F" w:rsidRDefault="0077337F" w:rsidP="007733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37F">
        <w:rPr>
          <w:rFonts w:ascii="Times New Roman" w:hAnsi="Times New Roman" w:cs="Times New Roman"/>
          <w:b/>
          <w:sz w:val="28"/>
          <w:szCs w:val="28"/>
        </w:rPr>
        <w:t>Título</w:t>
      </w:r>
      <w:r w:rsidR="00C91690">
        <w:rPr>
          <w:rFonts w:ascii="Times New Roman" w:hAnsi="Times New Roman" w:cs="Times New Roman"/>
          <w:b/>
          <w:sz w:val="28"/>
          <w:szCs w:val="28"/>
        </w:rPr>
        <w:t xml:space="preserve"> del trámite</w:t>
      </w:r>
    </w:p>
    <w:p w:rsidR="0077337F" w:rsidRPr="0077337F" w:rsidRDefault="0077337F" w:rsidP="007733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37F">
        <w:rPr>
          <w:rFonts w:ascii="Times New Roman" w:hAnsi="Times New Roman" w:cs="Times New Roman"/>
          <w:b/>
          <w:sz w:val="28"/>
          <w:szCs w:val="28"/>
        </w:rPr>
        <w:t>Declaración Responsable para el desarrollo de ac</w:t>
      </w:r>
      <w:r w:rsidR="00C91690">
        <w:rPr>
          <w:rFonts w:ascii="Times New Roman" w:hAnsi="Times New Roman" w:cs="Times New Roman"/>
          <w:b/>
          <w:sz w:val="28"/>
          <w:szCs w:val="28"/>
        </w:rPr>
        <w:t>tividades económicas.</w:t>
      </w:r>
    </w:p>
    <w:p w:rsidR="00145CCE" w:rsidRPr="00CB46C9" w:rsidRDefault="00145CCE" w:rsidP="00145CC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highlight w:val="lightGray"/>
        </w:rPr>
      </w:pPr>
      <w:r w:rsidRPr="00CB46C9">
        <w:rPr>
          <w:b/>
          <w:sz w:val="24"/>
          <w:szCs w:val="24"/>
          <w:highlight w:val="lightGray"/>
        </w:rPr>
        <w:t>INFORMACIÓN.</w:t>
      </w:r>
    </w:p>
    <w:p w:rsidR="0077337F" w:rsidRPr="00CB46C9" w:rsidRDefault="0030764B" w:rsidP="00CB46C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CB46C9">
        <w:rPr>
          <w:b/>
          <w:sz w:val="24"/>
          <w:szCs w:val="24"/>
        </w:rPr>
        <w:t>En</w:t>
      </w:r>
      <w:r w:rsidR="0077337F" w:rsidRPr="00CB46C9">
        <w:rPr>
          <w:b/>
          <w:sz w:val="24"/>
          <w:szCs w:val="24"/>
        </w:rPr>
        <w:t xml:space="preserve"> </w:t>
      </w:r>
      <w:r w:rsidRPr="00CB46C9">
        <w:rPr>
          <w:b/>
          <w:sz w:val="24"/>
          <w:szCs w:val="24"/>
        </w:rPr>
        <w:t>base a la ley 12/2012</w:t>
      </w:r>
      <w:r w:rsidRPr="00CB46C9">
        <w:rPr>
          <w:sz w:val="24"/>
          <w:szCs w:val="24"/>
        </w:rPr>
        <w:t xml:space="preserve">, de 26 de diciembre, de medidas urgentes de liberalización del comercio y de determinados servicios, modificada por la Ley 14/2013, de 27 de septiembre, de apoyo a los emprendedores y su internacionalización, y por la Ley 20/2013, de 9 de diciembre, de garantía de la unidad de mercado no podrá exigirse por parte de las administraciones o entidades del sector público la obtención de licencia para actividades comerciales minoristas y prestaciones de determinados servicios previstos, realizados a través de establecimientos permanentes, situados en cualquier parte del territorio nacional, y cuya superficie útil de exposición y venta al público no sea superior a 750 metros cuadrados. </w:t>
      </w:r>
    </w:p>
    <w:p w:rsidR="0030764B" w:rsidRPr="0030764B" w:rsidRDefault="0030764B" w:rsidP="00CB46C9">
      <w:pPr>
        <w:ind w:firstLine="708"/>
        <w:jc w:val="both"/>
        <w:rPr>
          <w:sz w:val="24"/>
          <w:szCs w:val="24"/>
        </w:rPr>
      </w:pPr>
      <w:r w:rsidRPr="0077337F">
        <w:rPr>
          <w:b/>
          <w:sz w:val="24"/>
          <w:szCs w:val="24"/>
        </w:rPr>
        <w:t>Se aplicara a actividades tales como</w:t>
      </w:r>
      <w:r w:rsidRPr="0030764B">
        <w:rPr>
          <w:sz w:val="24"/>
          <w:szCs w:val="24"/>
        </w:rPr>
        <w:t>:</w:t>
      </w:r>
    </w:p>
    <w:p w:rsidR="0030764B" w:rsidRPr="0030764B" w:rsidRDefault="0030764B" w:rsidP="00CB46C9">
      <w:pPr>
        <w:ind w:left="708"/>
        <w:jc w:val="both"/>
        <w:rPr>
          <w:sz w:val="24"/>
          <w:szCs w:val="24"/>
        </w:rPr>
      </w:pPr>
      <w:r w:rsidRPr="00CB46C9">
        <w:rPr>
          <w:b/>
          <w:sz w:val="24"/>
          <w:szCs w:val="24"/>
        </w:rPr>
        <w:t>En el comercio minorista, entre otros</w:t>
      </w:r>
      <w:r w:rsidRPr="0030764B">
        <w:rPr>
          <w:sz w:val="24"/>
          <w:szCs w:val="24"/>
        </w:rPr>
        <w:t>: alimentación, frutería, carnicería, pollería, charcutería, pescadería, panadería, pastelería, heladería, tiendas de caramelos, bodegas, autoservicios de alimentación; textil confección; textil hogar; peletería; herbolario y parafarmacia; perfumería; droguería; equipamiento del hogar; muebles; aparatos electrónicos; ferretería; material de construcción y saneamiento; bricolaje; venta de automóviles y accesorios; óptica; ortopedia; instrumentos musicales; antigüedades; librería; papelería; juguetería; joyería y plantas.</w:t>
      </w:r>
    </w:p>
    <w:p w:rsidR="0030764B" w:rsidRPr="0030764B" w:rsidRDefault="0030764B" w:rsidP="00CB46C9">
      <w:pPr>
        <w:ind w:firstLine="708"/>
        <w:jc w:val="both"/>
        <w:rPr>
          <w:sz w:val="24"/>
          <w:szCs w:val="24"/>
        </w:rPr>
      </w:pPr>
      <w:r w:rsidRPr="00CB46C9">
        <w:rPr>
          <w:b/>
          <w:sz w:val="24"/>
          <w:szCs w:val="24"/>
        </w:rPr>
        <w:t>En la pequeña industria artesanal, calzado y textil</w:t>
      </w:r>
      <w:r w:rsidRPr="0030764B">
        <w:rPr>
          <w:sz w:val="24"/>
          <w:szCs w:val="24"/>
        </w:rPr>
        <w:t>.</w:t>
      </w:r>
    </w:p>
    <w:p w:rsidR="0030764B" w:rsidRPr="0030764B" w:rsidRDefault="0030764B" w:rsidP="00CB46C9">
      <w:pPr>
        <w:ind w:left="708"/>
        <w:jc w:val="both"/>
        <w:rPr>
          <w:sz w:val="24"/>
          <w:szCs w:val="24"/>
        </w:rPr>
      </w:pPr>
      <w:r w:rsidRPr="00CB46C9">
        <w:rPr>
          <w:b/>
          <w:sz w:val="24"/>
          <w:szCs w:val="24"/>
        </w:rPr>
        <w:t>En las actividades de servicios, entre otros</w:t>
      </w:r>
      <w:r w:rsidRPr="0030764B">
        <w:rPr>
          <w:sz w:val="24"/>
          <w:szCs w:val="24"/>
        </w:rPr>
        <w:t>: agencias de viaje; actividades de promoción inmobiliaria; reparación de ropa y zurcido; reparación de calzado; peluquerías; institutos de belleza y estética; servicios de fotocopias y servicios de enmarcación.</w:t>
      </w:r>
    </w:p>
    <w:p w:rsidR="0030764B" w:rsidRPr="0030764B" w:rsidRDefault="0030764B" w:rsidP="00CB46C9">
      <w:pPr>
        <w:ind w:firstLine="708"/>
        <w:jc w:val="both"/>
        <w:rPr>
          <w:sz w:val="24"/>
          <w:szCs w:val="24"/>
        </w:rPr>
      </w:pPr>
      <w:r w:rsidRPr="0030764B">
        <w:rPr>
          <w:sz w:val="24"/>
          <w:szCs w:val="24"/>
        </w:rPr>
        <w:t>Estas son:</w:t>
      </w:r>
    </w:p>
    <w:p w:rsidR="0030764B" w:rsidRPr="0030764B" w:rsidRDefault="0030764B" w:rsidP="00CB46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764B">
        <w:rPr>
          <w:sz w:val="24"/>
          <w:szCs w:val="24"/>
        </w:rPr>
        <w:t>Las no incluidas en el Anexo III de la Ley 3/2014, de 01 de octubre, de medidas normativas para reducir las trabas administrativas para las empresas.</w:t>
      </w:r>
    </w:p>
    <w:p w:rsidR="0030764B" w:rsidRPr="0030764B" w:rsidRDefault="0030764B" w:rsidP="00CB46C9">
      <w:pPr>
        <w:ind w:left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</w:t>
      </w:r>
      <w:r w:rsidRPr="0030764B">
        <w:rPr>
          <w:sz w:val="24"/>
          <w:szCs w:val="24"/>
        </w:rPr>
        <w:t xml:space="preserve">Las actividades incluidas en el Anexo de la Ley 12/2012, de 26 de diciembre, de medidas urgentes de liberalización del comercio y de determinados servicios </w:t>
      </w:r>
      <w:r w:rsidRPr="0030764B">
        <w:rPr>
          <w:sz w:val="24"/>
          <w:szCs w:val="24"/>
        </w:rPr>
        <w:lastRenderedPageBreak/>
        <w:t>(modificada por la Ley 14/2013, de 27 de septiembre, de apoyo a los emprendedores y su internacionalización; y por la Ley 20/2013, de 9 de diciembre, de garantía de la unidad de mercado).</w:t>
      </w:r>
    </w:p>
    <w:p w:rsidR="0077337F" w:rsidRDefault="0030764B" w:rsidP="00CB46C9">
      <w:pPr>
        <w:ind w:left="708"/>
        <w:jc w:val="both"/>
        <w:rPr>
          <w:sz w:val="24"/>
          <w:szCs w:val="24"/>
        </w:rPr>
      </w:pPr>
      <w:r w:rsidRPr="0030764B">
        <w:rPr>
          <w:sz w:val="24"/>
          <w:szCs w:val="24"/>
        </w:rPr>
        <w:t>Las actividades que no tiene</w:t>
      </w:r>
      <w:r w:rsidR="00335C71">
        <w:rPr>
          <w:sz w:val="24"/>
          <w:szCs w:val="24"/>
        </w:rPr>
        <w:t>n impacto en el patrimonio histórico- artí</w:t>
      </w:r>
      <w:r w:rsidRPr="0030764B">
        <w:rPr>
          <w:sz w:val="24"/>
          <w:szCs w:val="24"/>
        </w:rPr>
        <w:t xml:space="preserve">stico o </w:t>
      </w:r>
      <w:r w:rsidR="00335C71">
        <w:rPr>
          <w:sz w:val="24"/>
          <w:szCs w:val="24"/>
        </w:rPr>
        <w:t>en el uso privativo y ocupació</w:t>
      </w:r>
      <w:r w:rsidRPr="0030764B">
        <w:rPr>
          <w:sz w:val="24"/>
          <w:szCs w:val="24"/>
        </w:rPr>
        <w:t>n de los bienes de dominio público.</w:t>
      </w:r>
    </w:p>
    <w:p w:rsidR="004418C8" w:rsidRPr="004418C8" w:rsidRDefault="00145CCE" w:rsidP="004418C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CB46C9">
        <w:rPr>
          <w:b/>
          <w:sz w:val="24"/>
          <w:szCs w:val="24"/>
        </w:rPr>
        <w:t>Por otro lado</w:t>
      </w:r>
      <w:r w:rsidR="00CB46C9" w:rsidRPr="00CB46C9">
        <w:rPr>
          <w:b/>
          <w:sz w:val="24"/>
          <w:szCs w:val="24"/>
        </w:rPr>
        <w:t>,</w:t>
      </w:r>
      <w:r w:rsidRPr="00CB46C9">
        <w:rPr>
          <w:b/>
          <w:sz w:val="24"/>
          <w:szCs w:val="24"/>
        </w:rPr>
        <w:t xml:space="preserve"> el Decreto 155/2018</w:t>
      </w:r>
      <w:r w:rsidRPr="00CB46C9">
        <w:rPr>
          <w:sz w:val="24"/>
          <w:szCs w:val="24"/>
        </w:rPr>
        <w:t>, de 31 de julio, por el que se aprueba el Catálogo de Espectáculos Públicos, Actividades Recreativas y Establecimientos Públicos de Andalucía y se regulan sus modalidades, régimen de apertura o instalación y horarios de apertura y cierre, dispone en su artículo 7.1.a)</w:t>
      </w:r>
      <w:r w:rsidRPr="00145CCE">
        <w:t xml:space="preserve"> </w:t>
      </w:r>
      <w:r w:rsidRPr="00CB46C9">
        <w:rPr>
          <w:sz w:val="24"/>
          <w:szCs w:val="24"/>
        </w:rPr>
        <w:t xml:space="preserve">que </w:t>
      </w:r>
      <w:r w:rsidRPr="00CB46C9">
        <w:rPr>
          <w:b/>
          <w:sz w:val="24"/>
          <w:szCs w:val="24"/>
        </w:rPr>
        <w:t>la apertura de establecimientos públicos fijos destinados a la celebración y desarrollo de espectáculos públicos y actividades recreativas permanentes y de temporada</w:t>
      </w:r>
      <w:r w:rsidRPr="00CB46C9">
        <w:rPr>
          <w:sz w:val="24"/>
          <w:szCs w:val="24"/>
        </w:rPr>
        <w:t xml:space="preserve"> se someterá, con carácter general, a la presentación de declaración responsable ante el Ayuntamiento.</w:t>
      </w:r>
    </w:p>
    <w:p w:rsidR="00D657FD" w:rsidRPr="00CB46C9" w:rsidRDefault="00335C71" w:rsidP="00CB46C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CB46C9">
        <w:rPr>
          <w:b/>
          <w:sz w:val="24"/>
          <w:szCs w:val="24"/>
          <w:u w:val="single"/>
        </w:rPr>
        <w:t>No obstante lo anterior</w:t>
      </w:r>
      <w:r w:rsidRPr="00CB46C9">
        <w:rPr>
          <w:b/>
          <w:sz w:val="24"/>
          <w:szCs w:val="24"/>
        </w:rPr>
        <w:t>, la presentación de la Declaración Respon</w:t>
      </w:r>
      <w:r w:rsidR="00CB46C9">
        <w:rPr>
          <w:b/>
          <w:sz w:val="24"/>
          <w:szCs w:val="24"/>
        </w:rPr>
        <w:t>sable de las actividades citadas en los apartados a) y b)</w:t>
      </w:r>
      <w:r w:rsidRPr="00CB46C9">
        <w:rPr>
          <w:b/>
          <w:sz w:val="24"/>
          <w:szCs w:val="24"/>
        </w:rPr>
        <w:t xml:space="preserve"> se realizará </w:t>
      </w:r>
      <w:r w:rsidRPr="00AF3088">
        <w:rPr>
          <w:b/>
          <w:sz w:val="24"/>
          <w:szCs w:val="24"/>
          <w:u w:val="single"/>
        </w:rPr>
        <w:t>una vez obtenidas las autorizaciones y realizados los trámites que exija la normativa sectorial aplicable a cada actividad correspondiente,</w:t>
      </w:r>
      <w:r w:rsidRPr="00CB46C9">
        <w:rPr>
          <w:b/>
          <w:sz w:val="24"/>
          <w:szCs w:val="24"/>
        </w:rPr>
        <w:t xml:space="preserve"> </w:t>
      </w:r>
      <w:r w:rsidRPr="00CB46C9">
        <w:rPr>
          <w:sz w:val="24"/>
          <w:szCs w:val="24"/>
        </w:rPr>
        <w:t>(como puede ser la Ley 7/2007, de 9 de julio de Gestión Integrada de la Calidad o la Ley 13/1999, de 15 de diciembre, de Espectáculos Públicos y Actividades Recreativas de Andalucía, las normativa para establecimientos sanitarios y demás legislación sectorial que pueda afectar a las actividades citadas)</w:t>
      </w:r>
      <w:r w:rsidR="0077337F" w:rsidRPr="00CB46C9">
        <w:rPr>
          <w:sz w:val="24"/>
          <w:szCs w:val="24"/>
        </w:rPr>
        <w:t>.</w:t>
      </w:r>
    </w:p>
    <w:p w:rsidR="00CB46C9" w:rsidRDefault="00CB46C9" w:rsidP="00D657FD">
      <w:pPr>
        <w:jc w:val="both"/>
        <w:rPr>
          <w:sz w:val="24"/>
          <w:szCs w:val="24"/>
        </w:rPr>
      </w:pPr>
    </w:p>
    <w:p w:rsidR="00335C71" w:rsidRPr="00CB46C9" w:rsidRDefault="004A3F28" w:rsidP="00D657FD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highlight w:val="lightGray"/>
        </w:rPr>
      </w:pPr>
      <w:r w:rsidRPr="00CB46C9">
        <w:rPr>
          <w:b/>
          <w:sz w:val="24"/>
          <w:szCs w:val="24"/>
          <w:highlight w:val="lightGray"/>
        </w:rPr>
        <w:t>REALIZAR EL TRÁMITE</w:t>
      </w:r>
      <w:r w:rsidR="00335C71" w:rsidRPr="00CB46C9">
        <w:rPr>
          <w:b/>
          <w:sz w:val="24"/>
          <w:szCs w:val="24"/>
          <w:highlight w:val="lightGray"/>
        </w:rPr>
        <w:t>.</w:t>
      </w:r>
    </w:p>
    <w:p w:rsidR="0030764B" w:rsidRDefault="00D657FD" w:rsidP="00CB46C9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77337F">
        <w:rPr>
          <w:b/>
          <w:sz w:val="24"/>
          <w:szCs w:val="24"/>
        </w:rPr>
        <w:t xml:space="preserve">) </w:t>
      </w:r>
      <w:r w:rsidR="0077337F" w:rsidRPr="0077337F">
        <w:rPr>
          <w:b/>
          <w:sz w:val="24"/>
          <w:szCs w:val="24"/>
        </w:rPr>
        <w:t>Para l</w:t>
      </w:r>
      <w:r w:rsidR="00335C71" w:rsidRPr="0077337F">
        <w:rPr>
          <w:b/>
          <w:sz w:val="24"/>
          <w:szCs w:val="24"/>
        </w:rPr>
        <w:t>a</w:t>
      </w:r>
      <w:r w:rsidR="0030764B" w:rsidRPr="0077337F">
        <w:rPr>
          <w:b/>
          <w:sz w:val="24"/>
          <w:szCs w:val="24"/>
        </w:rPr>
        <w:t xml:space="preserve"> presentación de la Declaración del Responsable de actividades </w:t>
      </w:r>
      <w:r w:rsidR="0030764B" w:rsidRPr="0077337F">
        <w:rPr>
          <w:b/>
          <w:sz w:val="24"/>
          <w:szCs w:val="24"/>
          <w:u w:val="single"/>
        </w:rPr>
        <w:t>de forma electrónica</w:t>
      </w:r>
      <w:r w:rsidR="0030764B" w:rsidRPr="0077337F">
        <w:rPr>
          <w:sz w:val="24"/>
          <w:szCs w:val="24"/>
          <w:u w:val="single"/>
        </w:rPr>
        <w:t>,</w:t>
      </w:r>
      <w:r w:rsidR="0030764B" w:rsidRPr="0030764B">
        <w:rPr>
          <w:sz w:val="24"/>
          <w:szCs w:val="24"/>
        </w:rPr>
        <w:t xml:space="preserve"> es necesario que el solicitante cuente con un certificado digital expedido por un prestador de servicios de certificación autorizado, DNI electrónico, o usuario y clave de esta sede electrónica.</w:t>
      </w:r>
    </w:p>
    <w:p w:rsidR="0030764B" w:rsidRDefault="0030764B" w:rsidP="00CB46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7337F">
        <w:rPr>
          <w:sz w:val="24"/>
          <w:szCs w:val="24"/>
        </w:rPr>
        <w:t xml:space="preserve">eberá </w:t>
      </w:r>
      <w:r w:rsidR="0077337F" w:rsidRPr="0077337F">
        <w:rPr>
          <w:b/>
          <w:sz w:val="24"/>
          <w:szCs w:val="24"/>
        </w:rPr>
        <w:t>cumplimentar</w:t>
      </w:r>
      <w:r w:rsidRPr="0077337F">
        <w:rPr>
          <w:b/>
          <w:sz w:val="24"/>
          <w:szCs w:val="24"/>
        </w:rPr>
        <w:t xml:space="preserve"> el </w:t>
      </w:r>
      <w:r w:rsidRPr="004418C8">
        <w:rPr>
          <w:b/>
          <w:sz w:val="24"/>
          <w:szCs w:val="24"/>
          <w:u w:val="single"/>
        </w:rPr>
        <w:t>formulario</w:t>
      </w:r>
      <w:r w:rsidR="0077337F" w:rsidRPr="004418C8">
        <w:rPr>
          <w:b/>
          <w:sz w:val="24"/>
          <w:szCs w:val="24"/>
          <w:u w:val="single"/>
        </w:rPr>
        <w:t xml:space="preserve"> de presentación de escritos</w:t>
      </w:r>
      <w:r w:rsidR="0077337F">
        <w:rPr>
          <w:sz w:val="24"/>
          <w:szCs w:val="24"/>
        </w:rPr>
        <w:t xml:space="preserve"> </w:t>
      </w:r>
      <w:r w:rsidRPr="004418C8">
        <w:rPr>
          <w:sz w:val="24"/>
          <w:szCs w:val="24"/>
          <w:u w:val="single"/>
        </w:rPr>
        <w:t xml:space="preserve">y </w:t>
      </w:r>
      <w:r w:rsidRPr="004418C8">
        <w:rPr>
          <w:b/>
          <w:sz w:val="24"/>
          <w:szCs w:val="24"/>
          <w:u w:val="single"/>
        </w:rPr>
        <w:t xml:space="preserve">adjuntar de forma obligatoria como archivo el formulario de </w:t>
      </w:r>
      <w:r w:rsidR="004418C8" w:rsidRPr="004418C8">
        <w:rPr>
          <w:b/>
          <w:sz w:val="24"/>
          <w:szCs w:val="24"/>
          <w:u w:val="single"/>
        </w:rPr>
        <w:t>DECLARACIÓN RESPONSABLE DE ACTIVIDADES</w:t>
      </w:r>
      <w:r w:rsidR="004418C8" w:rsidRPr="004418C8">
        <w:rPr>
          <w:sz w:val="24"/>
          <w:szCs w:val="24"/>
          <w:u w:val="single"/>
        </w:rPr>
        <w:t xml:space="preserve"> </w:t>
      </w:r>
      <w:r w:rsidR="004418C8" w:rsidRPr="004418C8">
        <w:rPr>
          <w:b/>
          <w:sz w:val="24"/>
          <w:szCs w:val="24"/>
          <w:u w:val="single"/>
        </w:rPr>
        <w:t>ECONÓMICAS</w:t>
      </w:r>
      <w:r w:rsidR="004418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debidamente cumplimentado así como la siguiente </w:t>
      </w:r>
      <w:r w:rsidRPr="0077337F">
        <w:rPr>
          <w:b/>
          <w:sz w:val="24"/>
          <w:szCs w:val="24"/>
        </w:rPr>
        <w:t>documentación</w:t>
      </w:r>
      <w:r>
        <w:rPr>
          <w:sz w:val="24"/>
          <w:szCs w:val="24"/>
        </w:rPr>
        <w:t>:</w:t>
      </w:r>
    </w:p>
    <w:p w:rsidR="00D07A15" w:rsidRDefault="0030764B" w:rsidP="00CB46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la Dec</w:t>
      </w:r>
      <w:r w:rsidR="00145CCE">
        <w:rPr>
          <w:sz w:val="24"/>
          <w:szCs w:val="24"/>
        </w:rPr>
        <w:t>laración Responsable, documento</w:t>
      </w:r>
      <w:r w:rsidR="00D07A15">
        <w:rPr>
          <w:sz w:val="24"/>
          <w:szCs w:val="24"/>
        </w:rPr>
        <w:t xml:space="preserve"> en el que </w:t>
      </w:r>
      <w:r w:rsidR="00D07A15" w:rsidRPr="00B10B4C">
        <w:rPr>
          <w:b/>
          <w:sz w:val="24"/>
          <w:szCs w:val="24"/>
        </w:rPr>
        <w:t xml:space="preserve">se declara por el interesado que cumple con todos los requisitos legales personales y del establecimiento para el desarrollo de la </w:t>
      </w:r>
      <w:r w:rsidR="00D07A15">
        <w:rPr>
          <w:b/>
          <w:sz w:val="24"/>
          <w:szCs w:val="24"/>
        </w:rPr>
        <w:t xml:space="preserve">nueva </w:t>
      </w:r>
      <w:r w:rsidR="00D07A15" w:rsidRPr="00B10B4C">
        <w:rPr>
          <w:b/>
          <w:sz w:val="24"/>
          <w:szCs w:val="24"/>
        </w:rPr>
        <w:t>actividad</w:t>
      </w:r>
      <w:r w:rsidR="00D07A15">
        <w:rPr>
          <w:b/>
          <w:sz w:val="24"/>
          <w:szCs w:val="24"/>
        </w:rPr>
        <w:t xml:space="preserve">, su modificación, ampliación o cambio de titularidad, </w:t>
      </w:r>
      <w:r w:rsidR="00D07A15" w:rsidRPr="00B10B4C">
        <w:rPr>
          <w:b/>
          <w:sz w:val="24"/>
          <w:szCs w:val="24"/>
        </w:rPr>
        <w:t xml:space="preserve"> y que posee los documentos que así lo acreditan y que aparecen en la Declaración Responsable</w:t>
      </w:r>
      <w:r w:rsidR="00D07A15">
        <w:rPr>
          <w:sz w:val="24"/>
          <w:szCs w:val="24"/>
        </w:rPr>
        <w:t xml:space="preserve">, deberán </w:t>
      </w:r>
      <w:r w:rsidR="00D07A15" w:rsidRPr="0030764B">
        <w:rPr>
          <w:b/>
          <w:sz w:val="24"/>
          <w:szCs w:val="24"/>
        </w:rPr>
        <w:t>acompañar/adjuntar</w:t>
      </w:r>
      <w:r w:rsidR="00D07A15" w:rsidRPr="00B10B4C">
        <w:rPr>
          <w:b/>
          <w:sz w:val="24"/>
          <w:szCs w:val="24"/>
        </w:rPr>
        <w:t>, alta en la Agencia Tributaria de los ep</w:t>
      </w:r>
      <w:r w:rsidR="00D07A15">
        <w:rPr>
          <w:b/>
          <w:sz w:val="24"/>
          <w:szCs w:val="24"/>
        </w:rPr>
        <w:t xml:space="preserve">ígrafes del IAE </w:t>
      </w:r>
      <w:r>
        <w:rPr>
          <w:b/>
          <w:sz w:val="24"/>
          <w:szCs w:val="24"/>
        </w:rPr>
        <w:t xml:space="preserve">(modelo 036 </w:t>
      </w:r>
      <w:proofErr w:type="spellStart"/>
      <w:r>
        <w:rPr>
          <w:b/>
          <w:sz w:val="24"/>
          <w:szCs w:val="24"/>
        </w:rPr>
        <w:t>ó</w:t>
      </w:r>
      <w:proofErr w:type="spellEnd"/>
      <w:r w:rsidR="00D07A15">
        <w:rPr>
          <w:b/>
          <w:sz w:val="24"/>
          <w:szCs w:val="24"/>
        </w:rPr>
        <w:t xml:space="preserve"> 037) correspondiente a su actividad</w:t>
      </w:r>
      <w:r w:rsidR="00D07A15" w:rsidRPr="00B10B4C">
        <w:rPr>
          <w:b/>
          <w:sz w:val="24"/>
          <w:szCs w:val="24"/>
        </w:rPr>
        <w:t>,</w:t>
      </w:r>
      <w:r w:rsidR="00D07A15">
        <w:rPr>
          <w:b/>
          <w:sz w:val="24"/>
          <w:szCs w:val="24"/>
        </w:rPr>
        <w:t xml:space="preserve"> documentos requeridos por l</w:t>
      </w:r>
      <w:r w:rsidR="00145CCE">
        <w:rPr>
          <w:b/>
          <w:sz w:val="24"/>
          <w:szCs w:val="24"/>
        </w:rPr>
        <w:t xml:space="preserve">a legislación </w:t>
      </w:r>
      <w:r w:rsidR="00D07A15">
        <w:rPr>
          <w:b/>
          <w:sz w:val="24"/>
          <w:szCs w:val="24"/>
        </w:rPr>
        <w:t>sectorial (en su caso)</w:t>
      </w:r>
      <w:r>
        <w:rPr>
          <w:b/>
          <w:sz w:val="24"/>
          <w:szCs w:val="24"/>
        </w:rPr>
        <w:t>,</w:t>
      </w:r>
      <w:r w:rsidR="00D07A15" w:rsidRPr="00B10B4C">
        <w:rPr>
          <w:b/>
          <w:sz w:val="24"/>
          <w:szCs w:val="24"/>
        </w:rPr>
        <w:t xml:space="preserve"> fotocopia del documento identificativo del titular</w:t>
      </w:r>
      <w:r w:rsidR="00D07A15">
        <w:rPr>
          <w:sz w:val="24"/>
          <w:szCs w:val="24"/>
        </w:rPr>
        <w:t xml:space="preserve">(persona física o jurídica) </w:t>
      </w:r>
      <w:r w:rsidR="00D07A15" w:rsidRPr="00B10B4C">
        <w:rPr>
          <w:b/>
          <w:sz w:val="24"/>
          <w:szCs w:val="24"/>
        </w:rPr>
        <w:t>de la actividad</w:t>
      </w:r>
      <w:r w:rsidR="00D07A15">
        <w:rPr>
          <w:sz w:val="24"/>
          <w:szCs w:val="24"/>
        </w:rPr>
        <w:t xml:space="preserve"> o de su representante y poder de representación, </w:t>
      </w:r>
      <w:r w:rsidR="00D07A15" w:rsidRPr="00B10B4C">
        <w:rPr>
          <w:b/>
          <w:sz w:val="24"/>
          <w:szCs w:val="24"/>
        </w:rPr>
        <w:t xml:space="preserve">fotocopia del contrato de arrendamiento o documento del título jurídico que acredite la </w:t>
      </w:r>
      <w:r w:rsidR="00D07A15" w:rsidRPr="00B10B4C">
        <w:rPr>
          <w:b/>
          <w:sz w:val="24"/>
          <w:szCs w:val="24"/>
        </w:rPr>
        <w:lastRenderedPageBreak/>
        <w:t>posesión del local</w:t>
      </w:r>
      <w:r w:rsidR="00D07A15">
        <w:rPr>
          <w:sz w:val="24"/>
          <w:szCs w:val="24"/>
        </w:rPr>
        <w:t xml:space="preserve">, </w:t>
      </w:r>
      <w:r w:rsidR="00D07A15" w:rsidRPr="00B10B4C">
        <w:rPr>
          <w:b/>
          <w:sz w:val="24"/>
          <w:szCs w:val="24"/>
        </w:rPr>
        <w:t>justificante de haber abonado las tasas</w:t>
      </w:r>
      <w:r w:rsidR="00D07A15">
        <w:rPr>
          <w:sz w:val="24"/>
          <w:szCs w:val="24"/>
        </w:rPr>
        <w:t xml:space="preserve"> propias del expediente conforme a las ordenanzas fiscales en vigor.</w:t>
      </w:r>
    </w:p>
    <w:p w:rsidR="0030764B" w:rsidRDefault="00EE1098" w:rsidP="00CB46C9">
      <w:pPr>
        <w:ind w:left="708"/>
        <w:jc w:val="both"/>
        <w:rPr>
          <w:sz w:val="24"/>
          <w:szCs w:val="24"/>
        </w:rPr>
      </w:pPr>
      <w:r w:rsidRPr="00EE1098">
        <w:rPr>
          <w:sz w:val="24"/>
          <w:szCs w:val="24"/>
        </w:rPr>
        <w:t xml:space="preserve">Para la petición del recibo de las tasas correspondientes y </w:t>
      </w:r>
      <w:r>
        <w:rPr>
          <w:sz w:val="24"/>
          <w:szCs w:val="24"/>
        </w:rPr>
        <w:t>la realización del pago de las mismas</w:t>
      </w:r>
      <w:r w:rsidRPr="00EE1098">
        <w:rPr>
          <w:sz w:val="24"/>
          <w:szCs w:val="24"/>
        </w:rPr>
        <w:t>, podrán contactar con el departamento de rentas del ayuntamiento 954179220</w:t>
      </w:r>
      <w:r w:rsidR="0030764B">
        <w:rPr>
          <w:sz w:val="24"/>
          <w:szCs w:val="24"/>
        </w:rPr>
        <w:t>, previamente a la presentación</w:t>
      </w:r>
      <w:r w:rsidR="004A3F28">
        <w:rPr>
          <w:sz w:val="24"/>
          <w:szCs w:val="24"/>
        </w:rPr>
        <w:t xml:space="preserve"> telemática</w:t>
      </w:r>
      <w:r w:rsidR="0030764B">
        <w:rPr>
          <w:sz w:val="24"/>
          <w:szCs w:val="24"/>
        </w:rPr>
        <w:t xml:space="preserve"> de la Declaración Responsable.</w:t>
      </w:r>
    </w:p>
    <w:p w:rsidR="00EE1098" w:rsidRDefault="00D657FD" w:rsidP="00CB46C9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</w:t>
      </w:r>
      <w:r w:rsidR="0077337F" w:rsidRPr="004A3F28">
        <w:rPr>
          <w:b/>
          <w:sz w:val="24"/>
          <w:szCs w:val="24"/>
          <w:u w:val="single"/>
        </w:rPr>
        <w:t>) Para la realización del trámite de forma presencial</w:t>
      </w:r>
      <w:r w:rsidR="0077337F">
        <w:rPr>
          <w:sz w:val="24"/>
          <w:szCs w:val="24"/>
        </w:rPr>
        <w:t xml:space="preserve"> se pu</w:t>
      </w:r>
      <w:r w:rsidR="004A3F28">
        <w:rPr>
          <w:sz w:val="24"/>
          <w:szCs w:val="24"/>
        </w:rPr>
        <w:t>e</w:t>
      </w:r>
      <w:r w:rsidR="0077337F">
        <w:rPr>
          <w:sz w:val="24"/>
          <w:szCs w:val="24"/>
        </w:rPr>
        <w:t xml:space="preserve">de descargar el </w:t>
      </w:r>
      <w:r w:rsidR="0077337F" w:rsidRPr="004418C8">
        <w:rPr>
          <w:sz w:val="24"/>
          <w:szCs w:val="24"/>
          <w:u w:val="single"/>
        </w:rPr>
        <w:t>formulario de Declaración Responsable de actividades económicas</w:t>
      </w:r>
      <w:r w:rsidR="004A3F28">
        <w:rPr>
          <w:sz w:val="24"/>
          <w:szCs w:val="24"/>
        </w:rPr>
        <w:t>, o bien adquirirlo en las dependencias municipales</w:t>
      </w:r>
      <w:r w:rsidR="00EE1098">
        <w:rPr>
          <w:sz w:val="24"/>
          <w:szCs w:val="24"/>
        </w:rPr>
        <w:t xml:space="preserve"> y presentarlo debidamente cumplimentado</w:t>
      </w:r>
      <w:r w:rsidR="004A3F28">
        <w:rPr>
          <w:sz w:val="24"/>
          <w:szCs w:val="24"/>
        </w:rPr>
        <w:t xml:space="preserve"> en el registro del Ayuntamiento</w:t>
      </w:r>
      <w:r w:rsidR="004A3F28" w:rsidRPr="004A3F28">
        <w:t xml:space="preserve"> </w:t>
      </w:r>
      <w:r w:rsidR="004A3F28">
        <w:rPr>
          <w:sz w:val="24"/>
          <w:szCs w:val="24"/>
        </w:rPr>
        <w:t>sito</w:t>
      </w:r>
      <w:r w:rsidR="004A3F28" w:rsidRPr="004A3F28">
        <w:rPr>
          <w:sz w:val="24"/>
          <w:szCs w:val="24"/>
        </w:rPr>
        <w:t xml:space="preserve"> en Plaza de la Mujer </w:t>
      </w:r>
      <w:r w:rsidR="004A3F28">
        <w:rPr>
          <w:sz w:val="24"/>
          <w:szCs w:val="24"/>
        </w:rPr>
        <w:t xml:space="preserve">Trabajadora s/n de la localidad, </w:t>
      </w:r>
      <w:r w:rsidR="0077337F">
        <w:rPr>
          <w:sz w:val="24"/>
          <w:szCs w:val="24"/>
        </w:rPr>
        <w:t xml:space="preserve"> junto</w:t>
      </w:r>
      <w:r w:rsidR="00EE1098">
        <w:rPr>
          <w:sz w:val="24"/>
          <w:szCs w:val="24"/>
        </w:rPr>
        <w:t xml:space="preserve"> con la siguiente documentación</w:t>
      </w:r>
      <w:r w:rsidR="004A3F28">
        <w:rPr>
          <w:sz w:val="24"/>
          <w:szCs w:val="24"/>
        </w:rPr>
        <w:t>:</w:t>
      </w:r>
    </w:p>
    <w:p w:rsidR="00EE1098" w:rsidRDefault="00EE1098" w:rsidP="00CB46C9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B10B4C">
        <w:rPr>
          <w:b/>
          <w:sz w:val="24"/>
          <w:szCs w:val="24"/>
        </w:rPr>
        <w:t>lta en la Agencia Tributaria de los ep</w:t>
      </w:r>
      <w:r>
        <w:rPr>
          <w:b/>
          <w:sz w:val="24"/>
          <w:szCs w:val="24"/>
        </w:rPr>
        <w:t xml:space="preserve">ígrafes del IAE (modelo 036 </w:t>
      </w:r>
      <w:proofErr w:type="spellStart"/>
      <w:r>
        <w:rPr>
          <w:b/>
          <w:sz w:val="24"/>
          <w:szCs w:val="24"/>
        </w:rPr>
        <w:t>ó</w:t>
      </w:r>
      <w:proofErr w:type="spellEnd"/>
      <w:r>
        <w:rPr>
          <w:b/>
          <w:sz w:val="24"/>
          <w:szCs w:val="24"/>
        </w:rPr>
        <w:t xml:space="preserve"> 037) correspondiente a su actividad</w:t>
      </w:r>
      <w:r w:rsidRPr="00B10B4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documentos requeridos por la legislación sectorial (en su caso),</w:t>
      </w:r>
      <w:r w:rsidRPr="00B10B4C">
        <w:rPr>
          <w:b/>
          <w:sz w:val="24"/>
          <w:szCs w:val="24"/>
        </w:rPr>
        <w:t xml:space="preserve"> fotocopia del documento identificativo del titular</w:t>
      </w:r>
      <w:r>
        <w:rPr>
          <w:sz w:val="24"/>
          <w:szCs w:val="24"/>
        </w:rPr>
        <w:t xml:space="preserve">(persona física o jurídica) </w:t>
      </w:r>
      <w:r w:rsidRPr="00B10B4C">
        <w:rPr>
          <w:b/>
          <w:sz w:val="24"/>
          <w:szCs w:val="24"/>
        </w:rPr>
        <w:t>de la actividad</w:t>
      </w:r>
      <w:r>
        <w:rPr>
          <w:sz w:val="24"/>
          <w:szCs w:val="24"/>
        </w:rPr>
        <w:t xml:space="preserve"> o de su representante y poder de representación, </w:t>
      </w:r>
      <w:r w:rsidRPr="00B10B4C">
        <w:rPr>
          <w:b/>
          <w:sz w:val="24"/>
          <w:szCs w:val="24"/>
        </w:rPr>
        <w:t>fotocopia del contrato de arrendamiento o documento del título jurídico que acredite la posesión del local</w:t>
      </w:r>
      <w:r>
        <w:rPr>
          <w:sz w:val="24"/>
          <w:szCs w:val="24"/>
        </w:rPr>
        <w:t xml:space="preserve">, </w:t>
      </w:r>
      <w:r w:rsidRPr="00B10B4C">
        <w:rPr>
          <w:b/>
          <w:sz w:val="24"/>
          <w:szCs w:val="24"/>
        </w:rPr>
        <w:t>justificante de haber abonado las tasas</w:t>
      </w:r>
      <w:r>
        <w:rPr>
          <w:sz w:val="24"/>
          <w:szCs w:val="24"/>
        </w:rPr>
        <w:t xml:space="preserve"> propias del expediente conforme a las ordenanzas fiscales en vigor.</w:t>
      </w:r>
    </w:p>
    <w:p w:rsidR="00EE1098" w:rsidRDefault="00EE1098" w:rsidP="00CB46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Para la petición del recibo de las tasas correspondientes y la realización</w:t>
      </w:r>
      <w:r w:rsidRPr="00EE1098">
        <w:rPr>
          <w:sz w:val="24"/>
          <w:szCs w:val="24"/>
        </w:rPr>
        <w:t xml:space="preserve"> del pago </w:t>
      </w:r>
      <w:r>
        <w:rPr>
          <w:sz w:val="24"/>
          <w:szCs w:val="24"/>
        </w:rPr>
        <w:t xml:space="preserve">de las mismas, podrán contactar </w:t>
      </w:r>
      <w:r w:rsidRPr="00EE1098">
        <w:rPr>
          <w:sz w:val="24"/>
          <w:szCs w:val="24"/>
        </w:rPr>
        <w:t>con el departamento de rentas del ayuntamiento 954179220, previamente a la presentación de la Declaración Responsable</w:t>
      </w:r>
      <w:r>
        <w:rPr>
          <w:sz w:val="24"/>
          <w:szCs w:val="24"/>
        </w:rPr>
        <w:t xml:space="preserve"> o bien se podrán personar en el citado departamento situado en la casa consistorial sita</w:t>
      </w:r>
      <w:r w:rsidRPr="00EE1098">
        <w:rPr>
          <w:sz w:val="24"/>
          <w:szCs w:val="24"/>
        </w:rPr>
        <w:t xml:space="preserve"> en Plaza de la Mujer Trabajadora s/n de la localidad.</w:t>
      </w:r>
    </w:p>
    <w:p w:rsidR="00CB46C9" w:rsidRDefault="00CB46C9" w:rsidP="00CB46C9">
      <w:pPr>
        <w:ind w:left="360"/>
        <w:jc w:val="both"/>
        <w:rPr>
          <w:sz w:val="24"/>
          <w:szCs w:val="24"/>
        </w:rPr>
      </w:pPr>
    </w:p>
    <w:p w:rsidR="00D657FD" w:rsidRPr="00CB46C9" w:rsidRDefault="00D657FD" w:rsidP="00D657FD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highlight w:val="lightGray"/>
        </w:rPr>
      </w:pPr>
      <w:r w:rsidRPr="00CB46C9">
        <w:rPr>
          <w:b/>
          <w:sz w:val="24"/>
          <w:szCs w:val="24"/>
          <w:highlight w:val="lightGray"/>
        </w:rPr>
        <w:t>CONTACTO.</w:t>
      </w:r>
    </w:p>
    <w:p w:rsidR="00EE1098" w:rsidRDefault="00EE1098" w:rsidP="00D07A15">
      <w:pPr>
        <w:jc w:val="both"/>
        <w:rPr>
          <w:sz w:val="24"/>
          <w:szCs w:val="24"/>
        </w:rPr>
      </w:pPr>
      <w:r w:rsidRPr="00C91690">
        <w:rPr>
          <w:b/>
          <w:sz w:val="24"/>
          <w:szCs w:val="24"/>
        </w:rPr>
        <w:t xml:space="preserve">Para cualquier </w:t>
      </w:r>
      <w:r w:rsidRPr="00C91690">
        <w:rPr>
          <w:b/>
          <w:sz w:val="24"/>
          <w:szCs w:val="24"/>
          <w:u w:val="single"/>
        </w:rPr>
        <w:t>información adicional</w:t>
      </w:r>
      <w:r w:rsidRPr="00C91690">
        <w:rPr>
          <w:b/>
          <w:sz w:val="24"/>
          <w:szCs w:val="24"/>
        </w:rPr>
        <w:t xml:space="preserve"> sobre el presente trámite</w:t>
      </w:r>
      <w:r>
        <w:rPr>
          <w:sz w:val="24"/>
          <w:szCs w:val="24"/>
        </w:rPr>
        <w:t xml:space="preserve">, podrá hacerlo mediante correo electrónico a </w:t>
      </w:r>
      <w:r w:rsidR="004418C8" w:rsidRPr="004418C8">
        <w:rPr>
          <w:sz w:val="24"/>
          <w:szCs w:val="24"/>
        </w:rPr>
        <w:t>secretariasanjuandeaznalfarach@gmail.com</w:t>
      </w:r>
      <w:r>
        <w:rPr>
          <w:sz w:val="24"/>
          <w:szCs w:val="24"/>
        </w:rPr>
        <w:t xml:space="preserve"> o bien llamando al teléfono </w:t>
      </w:r>
      <w:r w:rsidRPr="00EE1098">
        <w:rPr>
          <w:sz w:val="24"/>
          <w:szCs w:val="24"/>
        </w:rPr>
        <w:t>954972186</w:t>
      </w:r>
      <w:r w:rsidR="002247EB">
        <w:rPr>
          <w:sz w:val="24"/>
          <w:szCs w:val="24"/>
        </w:rPr>
        <w:t>.</w:t>
      </w:r>
    </w:p>
    <w:p w:rsidR="004A3F28" w:rsidRPr="00CB46C9" w:rsidRDefault="00CB46C9" w:rsidP="00CB46C9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  <w:highlight w:val="lightGray"/>
        </w:rPr>
      </w:pPr>
      <w:r w:rsidRPr="00CB46C9">
        <w:rPr>
          <w:rFonts w:eastAsia="Times New Roman" w:cstheme="minorHAnsi"/>
          <w:b/>
          <w:iCs/>
          <w:kern w:val="36"/>
          <w:sz w:val="24"/>
          <w:szCs w:val="24"/>
          <w:highlight w:val="lightGray"/>
          <w:lang w:eastAsia="es-ES"/>
        </w:rPr>
        <w:t>NORMATIVA APLICACIÓN</w:t>
      </w:r>
    </w:p>
    <w:p w:rsidR="004A3F28" w:rsidRPr="004A3F28" w:rsidRDefault="004A3F28" w:rsidP="004A3F28">
      <w:pPr>
        <w:numPr>
          <w:ilvl w:val="0"/>
          <w:numId w:val="7"/>
        </w:numPr>
        <w:spacing w:before="75" w:after="75" w:line="240" w:lineRule="auto"/>
        <w:ind w:left="75" w:right="75"/>
        <w:rPr>
          <w:rFonts w:eastAsia="Times New Roman" w:cstheme="minorHAnsi"/>
          <w:sz w:val="24"/>
          <w:szCs w:val="24"/>
          <w:lang w:eastAsia="es-ES"/>
        </w:rPr>
      </w:pPr>
      <w:r w:rsidRPr="004A3F28">
        <w:rPr>
          <w:rFonts w:eastAsia="Times New Roman" w:cstheme="minorHAnsi"/>
          <w:sz w:val="24"/>
          <w:szCs w:val="24"/>
          <w:lang w:eastAsia="es-ES"/>
        </w:rPr>
        <w:t>Ley 39/2015, de 1 de octubre, del Procedimiento Administrativo Común de las Administraciones Públicas.</w:t>
      </w:r>
    </w:p>
    <w:p w:rsidR="004A3F28" w:rsidRPr="004A3F28" w:rsidRDefault="004A3F28" w:rsidP="004A3F28">
      <w:pPr>
        <w:numPr>
          <w:ilvl w:val="0"/>
          <w:numId w:val="7"/>
        </w:numPr>
        <w:spacing w:before="75" w:after="75" w:line="240" w:lineRule="auto"/>
        <w:ind w:left="75" w:right="75"/>
        <w:rPr>
          <w:rFonts w:eastAsia="Times New Roman" w:cstheme="minorHAnsi"/>
          <w:sz w:val="24"/>
          <w:szCs w:val="24"/>
          <w:lang w:eastAsia="es-ES"/>
        </w:rPr>
      </w:pPr>
      <w:r w:rsidRPr="004A3F28">
        <w:rPr>
          <w:rFonts w:eastAsia="Times New Roman" w:cstheme="minorHAnsi"/>
          <w:sz w:val="24"/>
          <w:szCs w:val="24"/>
          <w:lang w:eastAsia="es-ES"/>
        </w:rPr>
        <w:t>Ley 7/1985, de 2 de abril, Reguladora de las Bases del Régimen Local.</w:t>
      </w:r>
    </w:p>
    <w:p w:rsidR="004A3F28" w:rsidRPr="004A3F28" w:rsidRDefault="004A3F28" w:rsidP="004A3F28">
      <w:pPr>
        <w:numPr>
          <w:ilvl w:val="0"/>
          <w:numId w:val="7"/>
        </w:numPr>
        <w:spacing w:before="75" w:after="75" w:line="240" w:lineRule="auto"/>
        <w:ind w:left="75" w:right="75"/>
        <w:rPr>
          <w:rFonts w:eastAsia="Times New Roman" w:cstheme="minorHAnsi"/>
          <w:sz w:val="24"/>
          <w:szCs w:val="24"/>
          <w:lang w:eastAsia="es-ES"/>
        </w:rPr>
      </w:pPr>
      <w:r w:rsidRPr="004A3F28">
        <w:rPr>
          <w:rFonts w:eastAsia="Times New Roman" w:cstheme="minorHAnsi"/>
          <w:sz w:val="24"/>
          <w:szCs w:val="24"/>
          <w:lang w:eastAsia="es-ES"/>
        </w:rPr>
        <w:t>Ley 7/2007, de 9 de julio, de Gestión Integrada de la Calidad Ambiental.</w:t>
      </w:r>
    </w:p>
    <w:p w:rsidR="004A3F28" w:rsidRPr="004A3F28" w:rsidRDefault="004A3F28" w:rsidP="004A3F28">
      <w:pPr>
        <w:numPr>
          <w:ilvl w:val="0"/>
          <w:numId w:val="7"/>
        </w:numPr>
        <w:spacing w:before="75" w:after="75" w:line="240" w:lineRule="auto"/>
        <w:ind w:left="75" w:right="75"/>
        <w:rPr>
          <w:rFonts w:eastAsia="Times New Roman" w:cstheme="minorHAnsi"/>
          <w:sz w:val="24"/>
          <w:szCs w:val="24"/>
          <w:lang w:eastAsia="es-ES"/>
        </w:rPr>
      </w:pPr>
      <w:r w:rsidRPr="004A3F28">
        <w:rPr>
          <w:rFonts w:eastAsia="Times New Roman" w:cstheme="minorHAnsi"/>
          <w:sz w:val="24"/>
          <w:szCs w:val="24"/>
          <w:lang w:eastAsia="es-ES"/>
        </w:rPr>
        <w:t>Ley 13/1999, de 15 de diciembre, de Espectáculos Públicos y Actividades Recreativas de Andalucía.</w:t>
      </w:r>
    </w:p>
    <w:p w:rsidR="004A3F28" w:rsidRPr="004A3F28" w:rsidRDefault="004A3F28" w:rsidP="004A3F28">
      <w:pPr>
        <w:numPr>
          <w:ilvl w:val="0"/>
          <w:numId w:val="7"/>
        </w:numPr>
        <w:spacing w:before="75" w:after="75" w:line="240" w:lineRule="auto"/>
        <w:ind w:left="75" w:right="75"/>
        <w:rPr>
          <w:rFonts w:eastAsia="Times New Roman" w:cstheme="minorHAnsi"/>
          <w:sz w:val="24"/>
          <w:szCs w:val="24"/>
          <w:lang w:eastAsia="es-ES"/>
        </w:rPr>
      </w:pPr>
      <w:r w:rsidRPr="004A3F28">
        <w:rPr>
          <w:rFonts w:eastAsia="Times New Roman" w:cstheme="minorHAnsi"/>
          <w:sz w:val="24"/>
          <w:szCs w:val="24"/>
          <w:lang w:eastAsia="es-ES"/>
        </w:rPr>
        <w:t>Ley 17/2009, de 23 de noviembre, sobre el libre acceso a las actividades de servicios y su ejercicio Directiva 2006/123/CE del Parlamento Europeo y del Consejo, de 12 de diciembre de 2006.</w:t>
      </w:r>
    </w:p>
    <w:p w:rsidR="004A3F28" w:rsidRPr="004A3F28" w:rsidRDefault="004A3F28" w:rsidP="004A3F28">
      <w:pPr>
        <w:numPr>
          <w:ilvl w:val="0"/>
          <w:numId w:val="7"/>
        </w:numPr>
        <w:spacing w:before="75" w:after="75" w:line="240" w:lineRule="auto"/>
        <w:ind w:left="75" w:right="75"/>
        <w:rPr>
          <w:rFonts w:eastAsia="Times New Roman" w:cstheme="minorHAnsi"/>
          <w:sz w:val="24"/>
          <w:szCs w:val="24"/>
          <w:lang w:eastAsia="es-ES"/>
        </w:rPr>
      </w:pPr>
      <w:r w:rsidRPr="004A3F28">
        <w:rPr>
          <w:rFonts w:eastAsia="Times New Roman" w:cstheme="minorHAnsi"/>
          <w:sz w:val="24"/>
          <w:szCs w:val="24"/>
          <w:lang w:eastAsia="es-ES"/>
        </w:rPr>
        <w:t>Ley 12/2012 de 26 de diciembre de Medidas Urgentes de Liberalización del Mercado y Determinados Servicios modificada por Ley 20/2013, de 9 de diciembre, de garantía de la unidad de mercado.</w:t>
      </w:r>
    </w:p>
    <w:p w:rsidR="004A3F28" w:rsidRPr="004A3F28" w:rsidRDefault="004A3F28" w:rsidP="004A3F28">
      <w:pPr>
        <w:numPr>
          <w:ilvl w:val="0"/>
          <w:numId w:val="7"/>
        </w:numPr>
        <w:spacing w:before="75" w:after="75" w:line="240" w:lineRule="auto"/>
        <w:ind w:left="75" w:right="75"/>
        <w:rPr>
          <w:rFonts w:eastAsia="Times New Roman" w:cstheme="minorHAnsi"/>
          <w:sz w:val="24"/>
          <w:szCs w:val="24"/>
          <w:lang w:eastAsia="es-ES"/>
        </w:rPr>
      </w:pPr>
      <w:r w:rsidRPr="004A3F28">
        <w:rPr>
          <w:rFonts w:eastAsia="Times New Roman" w:cstheme="minorHAnsi"/>
          <w:sz w:val="24"/>
          <w:szCs w:val="24"/>
          <w:lang w:eastAsia="es-ES"/>
        </w:rPr>
        <w:t>Ley 14/2013, de 27 de septiembre, de apoyo a los emprendedores y su internacionalización</w:t>
      </w:r>
    </w:p>
    <w:p w:rsidR="00D657FD" w:rsidRPr="004A3F28" w:rsidRDefault="004A3F28" w:rsidP="00D657FD">
      <w:pPr>
        <w:numPr>
          <w:ilvl w:val="0"/>
          <w:numId w:val="7"/>
        </w:numPr>
        <w:spacing w:before="75" w:after="75" w:line="240" w:lineRule="auto"/>
        <w:ind w:left="75" w:right="75"/>
        <w:rPr>
          <w:rFonts w:eastAsia="Times New Roman" w:cstheme="minorHAnsi"/>
          <w:sz w:val="24"/>
          <w:szCs w:val="24"/>
          <w:lang w:eastAsia="es-ES"/>
        </w:rPr>
      </w:pPr>
      <w:r w:rsidRPr="004A3F28">
        <w:rPr>
          <w:rFonts w:eastAsia="Times New Roman" w:cstheme="minorHAnsi"/>
          <w:sz w:val="24"/>
          <w:szCs w:val="24"/>
          <w:lang w:eastAsia="es-ES"/>
        </w:rPr>
        <w:t>Ley 3/2014, de 1 de octubre, de medidas normativas para reducir las trabas administrativas para las empresas.</w:t>
      </w:r>
    </w:p>
    <w:p w:rsidR="00D657FD" w:rsidRPr="00CB46C9" w:rsidRDefault="004A3F28" w:rsidP="00D657FD">
      <w:pPr>
        <w:numPr>
          <w:ilvl w:val="0"/>
          <w:numId w:val="7"/>
        </w:numPr>
        <w:spacing w:before="75" w:after="75" w:line="240" w:lineRule="auto"/>
        <w:ind w:left="75" w:right="75"/>
        <w:rPr>
          <w:rFonts w:eastAsia="Times New Roman" w:cstheme="minorHAnsi"/>
          <w:sz w:val="24"/>
          <w:szCs w:val="24"/>
          <w:lang w:eastAsia="es-ES"/>
        </w:rPr>
      </w:pPr>
      <w:r w:rsidRPr="004A3F28">
        <w:rPr>
          <w:rFonts w:eastAsia="Times New Roman" w:cstheme="minorHAnsi"/>
          <w:sz w:val="24"/>
          <w:szCs w:val="24"/>
          <w:lang w:eastAsia="es-ES"/>
        </w:rPr>
        <w:t>Ordenanzas</w:t>
      </w:r>
      <w:r w:rsidR="00D657FD" w:rsidRPr="00CB46C9">
        <w:rPr>
          <w:rFonts w:eastAsia="Times New Roman" w:cstheme="minorHAnsi"/>
          <w:sz w:val="24"/>
          <w:szCs w:val="24"/>
          <w:lang w:eastAsia="es-ES"/>
        </w:rPr>
        <w:t xml:space="preserve"> fiscales</w:t>
      </w:r>
      <w:r w:rsidRPr="004A3F28">
        <w:rPr>
          <w:rFonts w:eastAsia="Times New Roman" w:cstheme="minorHAnsi"/>
          <w:sz w:val="24"/>
          <w:szCs w:val="24"/>
          <w:lang w:eastAsia="es-ES"/>
        </w:rPr>
        <w:t xml:space="preserve"> municipales aplicables.</w:t>
      </w:r>
      <w:r w:rsidR="00D657FD" w:rsidRPr="00CB46C9">
        <w:rPr>
          <w:rFonts w:eastAsia="Times New Roman" w:cstheme="minorHAnsi"/>
          <w:sz w:val="24"/>
          <w:szCs w:val="24"/>
          <w:lang w:eastAsia="es-ES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D657FD" w:rsidRPr="00CB46C9" w:rsidRDefault="00D657FD" w:rsidP="00D657FD">
      <w:pPr>
        <w:numPr>
          <w:ilvl w:val="0"/>
          <w:numId w:val="7"/>
        </w:numPr>
        <w:spacing w:before="75" w:after="75" w:line="240" w:lineRule="auto"/>
        <w:ind w:left="75" w:right="75"/>
        <w:rPr>
          <w:rFonts w:eastAsia="Times New Roman" w:cstheme="minorHAnsi"/>
          <w:sz w:val="24"/>
          <w:szCs w:val="24"/>
          <w:lang w:eastAsia="es-ES"/>
        </w:rPr>
      </w:pPr>
      <w:r w:rsidRPr="00CB46C9">
        <w:rPr>
          <w:rFonts w:eastAsia="Times New Roman" w:cstheme="minorHAnsi"/>
          <w:sz w:val="24"/>
          <w:szCs w:val="24"/>
          <w:lang w:eastAsia="es-ES"/>
        </w:rPr>
        <w:t>Ley Orgánica 3/2018, de 5 de diciembre, de Protección de Datos Personales y garantía de los derechos digitales</w:t>
      </w:r>
    </w:p>
    <w:p w:rsidR="004A3F28" w:rsidRPr="00CB46C9" w:rsidRDefault="004A3F28" w:rsidP="00D657FD">
      <w:pPr>
        <w:spacing w:before="75" w:after="75" w:line="240" w:lineRule="auto"/>
        <w:ind w:left="-285" w:right="75"/>
        <w:rPr>
          <w:rFonts w:eastAsia="Times New Roman" w:cstheme="minorHAnsi"/>
          <w:sz w:val="21"/>
          <w:szCs w:val="21"/>
          <w:lang w:eastAsia="es-ES"/>
        </w:rPr>
      </w:pPr>
    </w:p>
    <w:p w:rsidR="008A7C9C" w:rsidRDefault="000261DA"/>
    <w:sectPr w:rsidR="008A7C9C" w:rsidSect="00D657FD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82C"/>
    <w:multiLevelType w:val="multilevel"/>
    <w:tmpl w:val="45C2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04F36"/>
    <w:multiLevelType w:val="multilevel"/>
    <w:tmpl w:val="388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4988"/>
    <w:multiLevelType w:val="multilevel"/>
    <w:tmpl w:val="6E26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00B02"/>
    <w:multiLevelType w:val="multilevel"/>
    <w:tmpl w:val="1E6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A662E"/>
    <w:multiLevelType w:val="multilevel"/>
    <w:tmpl w:val="60F4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868FB"/>
    <w:multiLevelType w:val="multilevel"/>
    <w:tmpl w:val="862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E4FFE"/>
    <w:multiLevelType w:val="hybridMultilevel"/>
    <w:tmpl w:val="CDB2B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D55CF"/>
    <w:multiLevelType w:val="hybridMultilevel"/>
    <w:tmpl w:val="3A3EB8FC"/>
    <w:lvl w:ilvl="0" w:tplc="8272DE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15"/>
    <w:rsid w:val="00145CCE"/>
    <w:rsid w:val="002247EB"/>
    <w:rsid w:val="002908FA"/>
    <w:rsid w:val="0030764B"/>
    <w:rsid w:val="00335C71"/>
    <w:rsid w:val="004418C8"/>
    <w:rsid w:val="004646FB"/>
    <w:rsid w:val="004A3F28"/>
    <w:rsid w:val="0077337F"/>
    <w:rsid w:val="00AF3088"/>
    <w:rsid w:val="00C91690"/>
    <w:rsid w:val="00CB46C9"/>
    <w:rsid w:val="00D07A15"/>
    <w:rsid w:val="00D657FD"/>
    <w:rsid w:val="00E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BF3B-E35B-40DD-A535-BDC5EA49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7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3076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7733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1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User</cp:lastModifiedBy>
  <cp:revision>2</cp:revision>
  <dcterms:created xsi:type="dcterms:W3CDTF">2020-11-20T10:39:00Z</dcterms:created>
  <dcterms:modified xsi:type="dcterms:W3CDTF">2020-11-20T10:39:00Z</dcterms:modified>
</cp:coreProperties>
</file>